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2F1" w:rsidRPr="005802F1" w:rsidRDefault="005802F1" w:rsidP="005802F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802F1">
        <w:rPr>
          <w:rFonts w:ascii="Times New Roman" w:eastAsia="Times New Roman" w:hAnsi="Times New Roman" w:cs="Times New Roman"/>
          <w:b/>
          <w:bCs/>
          <w:sz w:val="36"/>
          <w:szCs w:val="36"/>
          <w:lang w:eastAsia="cs-CZ"/>
        </w:rPr>
        <w:t>VŠEOBECNÉ OBCHODNÉ PODMIENKY (VOP) – SK</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b/>
          <w:bCs/>
          <w:sz w:val="24"/>
          <w:szCs w:val="24"/>
          <w:lang w:eastAsia="cs-CZ"/>
        </w:rPr>
        <w:t>ZARYA s.r.o.</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1. Úvodné ustanovenia a definície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 xml:space="preserve">1.1. Tieto všeobecné obchodné podmienky (ďalej len „VOP“) spoločnosti </w:t>
      </w:r>
      <w:r w:rsidRPr="005802F1">
        <w:rPr>
          <w:rFonts w:ascii="Times New Roman" w:eastAsia="Times New Roman" w:hAnsi="Times New Roman" w:cs="Times New Roman"/>
          <w:b/>
          <w:bCs/>
          <w:sz w:val="24"/>
          <w:szCs w:val="24"/>
          <w:lang w:eastAsia="cs-CZ"/>
        </w:rPr>
        <w:t>ZARYA s.r.o.</w:t>
      </w:r>
      <w:r w:rsidRPr="005802F1">
        <w:rPr>
          <w:rFonts w:ascii="Times New Roman" w:eastAsia="Times New Roman" w:hAnsi="Times New Roman" w:cs="Times New Roman"/>
          <w:sz w:val="24"/>
          <w:szCs w:val="24"/>
          <w:lang w:eastAsia="cs-CZ"/>
        </w:rPr>
        <w:t xml:space="preserve">, IČO: </w:t>
      </w:r>
      <w:r w:rsidRPr="005802F1">
        <w:rPr>
          <w:rFonts w:ascii="Times New Roman" w:eastAsia="Times New Roman" w:hAnsi="Times New Roman" w:cs="Times New Roman"/>
          <w:b/>
          <w:bCs/>
          <w:sz w:val="24"/>
          <w:szCs w:val="24"/>
          <w:lang w:eastAsia="cs-CZ"/>
        </w:rPr>
        <w:t>09785752</w:t>
      </w:r>
      <w:r w:rsidRPr="005802F1">
        <w:rPr>
          <w:rFonts w:ascii="Times New Roman" w:eastAsia="Times New Roman" w:hAnsi="Times New Roman" w:cs="Times New Roman"/>
          <w:sz w:val="24"/>
          <w:szCs w:val="24"/>
          <w:lang w:eastAsia="cs-CZ"/>
        </w:rPr>
        <w:t xml:space="preserve">, so sídlom </w:t>
      </w:r>
      <w:r w:rsidRPr="005802F1">
        <w:rPr>
          <w:rFonts w:ascii="Times New Roman" w:eastAsia="Times New Roman" w:hAnsi="Times New Roman" w:cs="Times New Roman"/>
          <w:b/>
          <w:bCs/>
          <w:sz w:val="24"/>
          <w:szCs w:val="24"/>
          <w:lang w:eastAsia="cs-CZ"/>
        </w:rPr>
        <w:t>Čapkova 119/10, 353 01 Mariánské Lázně</w:t>
      </w:r>
      <w:r w:rsidRPr="005802F1">
        <w:rPr>
          <w:rFonts w:ascii="Times New Roman" w:eastAsia="Times New Roman" w:hAnsi="Times New Roman" w:cs="Times New Roman"/>
          <w:sz w:val="24"/>
          <w:szCs w:val="24"/>
          <w:lang w:eastAsia="cs-CZ"/>
        </w:rPr>
        <w:t xml:space="preserve">, zapísanej v obchodnom registri vedenom Krajským súdom v Plzni, oddiel C, vložka 40168 (ďalej len „Predávajúci“), upravujú v súlade s § 1751 ods. 1 zákona č. 89/2012 Sb., Občiansky zákonník (ďalej len „občiansky zákonník“), vzájomné práva a povinnosti zmluvných strán vzniknuté v súvislosti alebo na základe kúpnej zmluvy (ďalej len „Kúpna zmluva“) uzatváranej medzi Predávajúcim a kupujúcim (ďalej len „Kupujúci“) prostredníctvom internetového obchodu Predávajúceho na adrese </w:t>
      </w:r>
      <w:hyperlink r:id="rId5" w:tgtFrame="_new" w:history="1">
        <w:r w:rsidRPr="005802F1">
          <w:rPr>
            <w:rFonts w:ascii="Times New Roman" w:eastAsia="Times New Roman" w:hAnsi="Times New Roman" w:cs="Times New Roman"/>
            <w:b/>
            <w:bCs/>
            <w:color w:val="0000FF"/>
            <w:sz w:val="24"/>
            <w:szCs w:val="24"/>
            <w:u w:val="single"/>
            <w:lang w:eastAsia="cs-CZ"/>
          </w:rPr>
          <w:t>www.zaryashop.eu</w:t>
        </w:r>
      </w:hyperlink>
      <w:r w:rsidRPr="005802F1">
        <w:rPr>
          <w:rFonts w:ascii="Times New Roman" w:eastAsia="Times New Roman" w:hAnsi="Times New Roman" w:cs="Times New Roman"/>
          <w:sz w:val="24"/>
          <w:szCs w:val="24"/>
          <w:lang w:eastAsia="cs-CZ"/>
        </w:rPr>
        <w:t xml:space="preserve"> (ďalej len „E-shop“).</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1.2. Spotrebiteľ je každý človek, ktorý mimo rámca svojej podnikateľskej činnosti alebo mimo rámca samostatného výkonu svojho povolania uzatvára zmluvu s Predávajúcim alebo s ním koná. Tieto VOP sa vzťahujú primárne na vzťahy so Spotrebiteľom. Odchylné dojednania pre nákup v rámci podnikania môžu byť dohodnuté individuálne.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1.3. Ustanovenia VOP sú neoddeliteľnou súčasťou Kúpnej zmluvy. Kúpna zmluva aj VOP sú vyhotovené v českom jazyku.</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1.4. Kontaktné údaje Predávajúceho:</w:t>
      </w:r>
      <w:r w:rsidRPr="005802F1">
        <w:rPr>
          <w:rFonts w:ascii="Times New Roman" w:eastAsia="Times New Roman" w:hAnsi="Times New Roman" w:cs="Times New Roman"/>
          <w:sz w:val="24"/>
          <w:szCs w:val="24"/>
          <w:lang w:eastAsia="cs-CZ"/>
        </w:rPr>
        <w:br/>
        <w:t xml:space="preserve">e-mail: </w:t>
      </w:r>
      <w:r w:rsidRPr="005802F1">
        <w:rPr>
          <w:rFonts w:ascii="Times New Roman" w:eastAsia="Times New Roman" w:hAnsi="Times New Roman" w:cs="Times New Roman"/>
          <w:b/>
          <w:bCs/>
          <w:sz w:val="24"/>
          <w:szCs w:val="24"/>
          <w:lang w:eastAsia="cs-CZ"/>
        </w:rPr>
        <w:t>info@zaryashop.eu</w:t>
      </w:r>
      <w:r w:rsidRPr="005802F1">
        <w:rPr>
          <w:rFonts w:ascii="Times New Roman" w:eastAsia="Times New Roman" w:hAnsi="Times New Roman" w:cs="Times New Roman"/>
          <w:sz w:val="24"/>
          <w:szCs w:val="24"/>
          <w:lang w:eastAsia="cs-CZ"/>
        </w:rPr>
        <w:br/>
        <w:t xml:space="preserve">telefón: </w:t>
      </w:r>
      <w:r w:rsidRPr="005802F1">
        <w:rPr>
          <w:rFonts w:ascii="Times New Roman" w:eastAsia="Times New Roman" w:hAnsi="Times New Roman" w:cs="Times New Roman"/>
          <w:b/>
          <w:bCs/>
          <w:sz w:val="24"/>
          <w:szCs w:val="24"/>
          <w:lang w:eastAsia="cs-CZ"/>
        </w:rPr>
        <w:t>777 655 095</w:t>
      </w:r>
      <w:r w:rsidRPr="005802F1">
        <w:rPr>
          <w:rFonts w:ascii="Times New Roman" w:eastAsia="Times New Roman" w:hAnsi="Times New Roman" w:cs="Times New Roman"/>
          <w:sz w:val="24"/>
          <w:szCs w:val="24"/>
          <w:lang w:eastAsia="cs-CZ"/>
        </w:rPr>
        <w:br/>
        <w:t xml:space="preserve">adresa sídla a prevádzkarne (pre vrátenia, reklamácie a osobné prevzatie): </w:t>
      </w:r>
      <w:r w:rsidRPr="005802F1">
        <w:rPr>
          <w:rFonts w:ascii="Times New Roman" w:eastAsia="Times New Roman" w:hAnsi="Times New Roman" w:cs="Times New Roman"/>
          <w:b/>
          <w:bCs/>
          <w:sz w:val="24"/>
          <w:szCs w:val="24"/>
          <w:lang w:eastAsia="cs-CZ"/>
        </w:rPr>
        <w:t>Čapkova 119/10, 353 01 Mariánské Lázně</w:t>
      </w:r>
      <w:r w:rsidRPr="005802F1">
        <w:rPr>
          <w:rFonts w:ascii="Times New Roman" w:eastAsia="Times New Roman" w:hAnsi="Times New Roman" w:cs="Times New Roman"/>
          <w:sz w:val="24"/>
          <w:szCs w:val="24"/>
          <w:lang w:eastAsia="cs-CZ"/>
        </w:rPr>
        <w:br/>
        <w:t>Predávajúci neprevádzkuje kamennú predajňu; prevádzkareň slúži najmä na výdaj vopred pripravených objednávok a na prijímanie vrátení a reklamácií.</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1.5. Náklady na prostriedky komunikácie na diaľku sa nelíšia od základnej sadzby (internetové pripojenie, telefónne hovory podľa tarify Kupujúceho).</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2. Informácie o tovare a cenách</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2.1. Informácie o tovare v E-shope vrátane uvedenia cien sú záväzné s výnimkou zjavnej chyby (napr. zjavne nesprávna cena). Prezentácia tovaru v E-shope má informatívny charakter a Predávajúci nie je povinný uzatvoriť Kúpnu zmluvu; § 1732 ods. 2 občianskeho zákonníka sa nepoužije.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2.2. Ceny tovaru sú v E-shope uvádzané vrátane DPH a všetkých súvisiacich poplatkov, okrem nákladov na dopravu a prípadných poplatkov za zvolený spôsob platby, ak sú účtované – tie sú vždy uvedené v procese objednávky pred jej odoslaním.</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2.3. Ceny zostávajú v platnosti po dobu, počas ktorej sú v E-shope zobrazené.</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 xml:space="preserve">2.4. Zľavy a marketingové akcie: Všetky zľavové kódy deklarované na stránkach E-shopu sú platné podľa podmienok uvedených pri danej akcii. Predávajúci zodpovedá za to, že technické </w:t>
      </w:r>
      <w:r w:rsidRPr="005802F1">
        <w:rPr>
          <w:rFonts w:ascii="Times New Roman" w:eastAsia="Times New Roman" w:hAnsi="Times New Roman" w:cs="Times New Roman"/>
          <w:sz w:val="24"/>
          <w:szCs w:val="24"/>
          <w:lang w:eastAsia="cs-CZ"/>
        </w:rPr>
        <w:lastRenderedPageBreak/>
        <w:t>nastavenie košíka zodpovedá deklarovaným zľavám. V prípade chyby v systéme Predávajúci cenu bezodkladne opraví v prospech Kupujúceho.</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2.5. Pôvod tovaru: Produkty vlastnej výroby sú vyhotovené v ČR. Pri doplnkovom tovare z dovozu je informácia o pôvode uvedená v detaile produktu alebo na visačke.</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3. Objednávka a uzatvorenie Kúpnej zmluvy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3.1. Kupujúci vykoná objednávku tovaru prostredníctvom E-shopu, a to buď zo zákazníckeho účtu (ak je zriadený), alebo vyplnením objednávkového formulára bez registrácie.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3.2. Pri vytváraní objednávky Kupujúci vyberie tovar, počet kusov, spôsob dopravy a spôsob platby. Pred odoslaním objednávky je Kupujúcemu umožnené skontrolovať a meniť údaje uvedené v objednávke a opravovať chyby vzniknuté pri zadávaní dát.</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3.3. Objednávku Kupujúci odošle kliknutím na tlačidlo „Objednať so záväzkom platby“ (alebo obdobne označené tlačidlo s jasným významom, že objednávka zakladá povinnosť platby).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3.4. Kúpna zmluva je uzatvorená okamihom, keď Predávajúci odošle Kupujúcemu potvrdenie objednávky na e-mailovú adresu Kupujúceho.</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3.5. Spolu s potvrdením objednávky Predávajúci zašle Kupujúcemu (v textovej podobe, typicky PDF alebo odkazom na stiahnutie) tieto VOP a vzorový formulár na odstúpenie od zmluvy. Vzorový formulár je zároveň dostupný na stiahnutie v E-shope a je priložený aj v balíku (z druhej strany objednávky).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 xml:space="preserve">3.6. Predávajúci archivuje uzatvorené objednávky / Kúpne zmluvy v elektronickej podobe. Kupujúci má prístup k histórii objednávok prostredníctvom zákazníckeho účtu, ak je zriadený; prípadne môže požiadať o zaslanie informácií o svojej objednávke na e-mail </w:t>
      </w:r>
      <w:r w:rsidRPr="005802F1">
        <w:rPr>
          <w:rFonts w:ascii="Times New Roman" w:eastAsia="Times New Roman" w:hAnsi="Times New Roman" w:cs="Times New Roman"/>
          <w:b/>
          <w:bCs/>
          <w:sz w:val="24"/>
          <w:szCs w:val="24"/>
          <w:lang w:eastAsia="cs-CZ"/>
        </w:rPr>
        <w:t>info@zaryashop.eu</w:t>
      </w:r>
      <w:r w:rsidRPr="005802F1">
        <w:rPr>
          <w:rFonts w:ascii="Times New Roman" w:eastAsia="Times New Roman" w:hAnsi="Times New Roman" w:cs="Times New Roman"/>
          <w:sz w:val="24"/>
          <w:szCs w:val="24"/>
          <w:lang w:eastAsia="cs-CZ"/>
        </w:rPr>
        <w:t>.</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4. Platobné podmienky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4.1. Kupujúci môže cenu tovaru a prípadné náklady spojené s dodaním tovaru uhradiť týmito spôsobmi:</w:t>
      </w:r>
      <w:r w:rsidRPr="005802F1">
        <w:rPr>
          <w:rFonts w:ascii="Times New Roman" w:eastAsia="Times New Roman" w:hAnsi="Times New Roman" w:cs="Times New Roman"/>
          <w:sz w:val="24"/>
          <w:szCs w:val="24"/>
          <w:lang w:eastAsia="cs-CZ"/>
        </w:rPr>
        <w:br/>
        <w:t>a) na dobierku,</w:t>
      </w:r>
      <w:r w:rsidRPr="005802F1">
        <w:rPr>
          <w:rFonts w:ascii="Times New Roman" w:eastAsia="Times New Roman" w:hAnsi="Times New Roman" w:cs="Times New Roman"/>
          <w:sz w:val="24"/>
          <w:szCs w:val="24"/>
          <w:lang w:eastAsia="cs-CZ"/>
        </w:rPr>
        <w:br/>
        <w:t>b) platobnou kartou,</w:t>
      </w:r>
      <w:r w:rsidRPr="005802F1">
        <w:rPr>
          <w:rFonts w:ascii="Times New Roman" w:eastAsia="Times New Roman" w:hAnsi="Times New Roman" w:cs="Times New Roman"/>
          <w:sz w:val="24"/>
          <w:szCs w:val="24"/>
          <w:lang w:eastAsia="cs-CZ"/>
        </w:rPr>
        <w:br/>
        <w:t>c) bankovým prevodom (číslo účtu a platobné údaje sú uvedené v procese objednávky a/alebo v potvrdení objednávky),</w:t>
      </w:r>
      <w:r w:rsidRPr="005802F1">
        <w:rPr>
          <w:rFonts w:ascii="Times New Roman" w:eastAsia="Times New Roman" w:hAnsi="Times New Roman" w:cs="Times New Roman"/>
          <w:sz w:val="24"/>
          <w:szCs w:val="24"/>
          <w:lang w:eastAsia="cs-CZ"/>
        </w:rPr>
        <w:br/>
        <w:t xml:space="preserve">d) prostredníctvom PayPal (PayPal účet: </w:t>
      </w:r>
      <w:r w:rsidRPr="005802F1">
        <w:rPr>
          <w:rFonts w:ascii="Times New Roman" w:eastAsia="Times New Roman" w:hAnsi="Times New Roman" w:cs="Times New Roman"/>
          <w:b/>
          <w:bCs/>
          <w:sz w:val="24"/>
          <w:szCs w:val="24"/>
          <w:lang w:eastAsia="cs-CZ"/>
        </w:rPr>
        <w:t>info@zaryashop.eu</w:t>
      </w:r>
      <w:r w:rsidRPr="005802F1">
        <w:rPr>
          <w:rFonts w:ascii="Times New Roman" w:eastAsia="Times New Roman" w:hAnsi="Times New Roman" w:cs="Times New Roman"/>
          <w:sz w:val="24"/>
          <w:szCs w:val="24"/>
          <w:lang w:eastAsia="cs-CZ"/>
        </w:rPr>
        <w:t>),</w:t>
      </w:r>
      <w:r w:rsidRPr="005802F1">
        <w:rPr>
          <w:rFonts w:ascii="Times New Roman" w:eastAsia="Times New Roman" w:hAnsi="Times New Roman" w:cs="Times New Roman"/>
          <w:sz w:val="24"/>
          <w:szCs w:val="24"/>
          <w:lang w:eastAsia="cs-CZ"/>
        </w:rPr>
        <w:br/>
        <w:t>e) v hotovosti pri osobnom prevzatí v prevádzkarni Predávajúceho.</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4.2. Prípadné poplatky spojené so zvoleným spôsobom platby sú vždy uvedené v E-shope pred odoslaním objednávky.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4.3. V prípade bezhotovostnej platby je kúpna cena splatná podľa pokynov v objednávke / potvrdení objednávky. Záväzok Kupujúceho uhradiť kúpnu cenu je splnený okamihom pripísania príslušnej sumy na účet Predávajúceho (pri PayPal okamihom prijatia platby).</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lastRenderedPageBreak/>
        <w:t>5. Dodacie podmienky, doprava a odovzdanie tovaru</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5.1. Spôsoby dodania:</w:t>
      </w:r>
      <w:r w:rsidRPr="005802F1">
        <w:rPr>
          <w:rFonts w:ascii="Times New Roman" w:eastAsia="Times New Roman" w:hAnsi="Times New Roman" w:cs="Times New Roman"/>
          <w:sz w:val="24"/>
          <w:szCs w:val="24"/>
          <w:lang w:eastAsia="cs-CZ"/>
        </w:rPr>
        <w:br/>
        <w:t>a) Zásilkovna – výdajné miesto / Z-BOX,</w:t>
      </w:r>
      <w:r w:rsidRPr="005802F1">
        <w:rPr>
          <w:rFonts w:ascii="Times New Roman" w:eastAsia="Times New Roman" w:hAnsi="Times New Roman" w:cs="Times New Roman"/>
          <w:sz w:val="24"/>
          <w:szCs w:val="24"/>
          <w:lang w:eastAsia="cs-CZ"/>
        </w:rPr>
        <w:br/>
        <w:t>b) PPL – výdajné miesto / box,</w:t>
      </w:r>
      <w:r w:rsidRPr="005802F1">
        <w:rPr>
          <w:rFonts w:ascii="Times New Roman" w:eastAsia="Times New Roman" w:hAnsi="Times New Roman" w:cs="Times New Roman"/>
          <w:sz w:val="24"/>
          <w:szCs w:val="24"/>
          <w:lang w:eastAsia="cs-CZ"/>
        </w:rPr>
        <w:br/>
        <w:t>c) PPL – doručenie na adresu,</w:t>
      </w:r>
      <w:r w:rsidRPr="005802F1">
        <w:rPr>
          <w:rFonts w:ascii="Times New Roman" w:eastAsia="Times New Roman" w:hAnsi="Times New Roman" w:cs="Times New Roman"/>
          <w:sz w:val="24"/>
          <w:szCs w:val="24"/>
          <w:lang w:eastAsia="cs-CZ"/>
        </w:rPr>
        <w:br/>
        <w:t xml:space="preserve">d) osobné prevzatie v prevádzkarni Predávajúceho: </w:t>
      </w:r>
      <w:r w:rsidRPr="005802F1">
        <w:rPr>
          <w:rFonts w:ascii="Times New Roman" w:eastAsia="Times New Roman" w:hAnsi="Times New Roman" w:cs="Times New Roman"/>
          <w:b/>
          <w:bCs/>
          <w:sz w:val="24"/>
          <w:szCs w:val="24"/>
          <w:lang w:eastAsia="cs-CZ"/>
        </w:rPr>
        <w:t>Čapkova 119/10, 353 01 Mariánské Lázně</w:t>
      </w:r>
      <w:r w:rsidRPr="005802F1">
        <w:rPr>
          <w:rFonts w:ascii="Times New Roman" w:eastAsia="Times New Roman" w:hAnsi="Times New Roman" w:cs="Times New Roman"/>
          <w:sz w:val="24"/>
          <w:szCs w:val="24"/>
          <w:lang w:eastAsia="cs-CZ"/>
        </w:rPr>
        <w:t xml:space="preserve"> (výdaj vopred pripravených objednávok; prevádzkareň nie je kamennou predajňou).</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5.2. Náklady na dopravu a prípadné balné hradí Kupujúci podľa zvoleného spôsobu dodania. Konkrétna výška nákladov na dopravu je vždy uvedená v procese objednávky pred jej odoslaním (v košíku / rekapitulácii objednávky).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5.3. Dodacia lehota: Predávajúci odošle tovar bez zbytočného odkladu po potvrdení objednávky; pri tovare vyrábanom alebo upravovanom na mieru môže byť dodacia doba dlhšia – v takom prípade je Kupujúci informovaný v popise tovaru alebo pri objednávke. Ak nie je výslovne dohodnuté inak, Predávajúci dodá tovar najneskôr do 30 dní od uzatvorenia Kúpnej zmluvy.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5.4. Informovanie Kupujúceho:</w:t>
      </w:r>
    </w:p>
    <w:p w:rsidR="005802F1" w:rsidRPr="005802F1" w:rsidRDefault="005802F1" w:rsidP="005802F1">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pri osobnom prevzatí Predávajúci pripraví objednávku a zašle Kupujúcemu informačný e-mail, že je objednávka pripravená na vyzdvihnutie,</w:t>
      </w:r>
    </w:p>
    <w:p w:rsidR="005802F1" w:rsidRPr="005802F1" w:rsidRDefault="005802F1" w:rsidP="005802F1">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pri doručovaných zásielkach Kupujúci obdrží e-mail o odoslaní tovaru vrátane trasovacieho čísla, ak ho prepravca poskytuje.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5.5. Prechod nebezpečenstva škody na veci: Nebezpečenstvo škody na tovare prechádza na Kupujúceho okamihom prevzatia tovaru; u Spotrebiteľa prechádza nebezpečenstvo škody na veci okamihom, keď Spotrebiteľ alebo ním určená osoba (odlišná od dopravcu) tovar prevezme.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5.6. Kupujúci je povinný pri prevzatí od dopravcu skontrolovať neporušenosť obalu. Pri zjavnom poškodení zásielky Kupujúci nie je povinný zásielku prevziať; odporúča sa spísať s dopravcom škodový protokol. Tým nie sú dotknuté práva Kupujúceho z vadného plnenia.</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6. Odstúpenie od zmluvy (vrátenie tovaru do 14 dní) – 14 / 14 / 14</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6.1. Kupujúci, ktorý je Spotrebiteľom, má právo odstúpiť od Kúpnej zmluvy bez uvedenia dôvodu v lehote 14 dní odo dňa prevzatia tovaru. Ak je predmetom Kúpnej zmluvy viac druhov tovaru alebo dodanie viacerých častí, lehota plynie odo dňa prevzatia poslednej dodávky.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6.2. Na dodržanie lehoty podľa čl. 6.1 postačuje odoslať odstúpenie od zmluvy pred jej uplynutím.</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 xml:space="preserve">6.3. Spôsob odstúpenia: Kupujúci môže odstúpiť akýmkoľvek jednoznačným vyhlásením urobeným voči Predávajúcemu (napr. e-mailom na </w:t>
      </w:r>
      <w:r w:rsidRPr="005802F1">
        <w:rPr>
          <w:rFonts w:ascii="Times New Roman" w:eastAsia="Times New Roman" w:hAnsi="Times New Roman" w:cs="Times New Roman"/>
          <w:b/>
          <w:bCs/>
          <w:sz w:val="24"/>
          <w:szCs w:val="24"/>
          <w:lang w:eastAsia="cs-CZ"/>
        </w:rPr>
        <w:t>info@zaryashop.eu</w:t>
      </w:r>
      <w:r w:rsidRPr="005802F1">
        <w:rPr>
          <w:rFonts w:ascii="Times New Roman" w:eastAsia="Times New Roman" w:hAnsi="Times New Roman" w:cs="Times New Roman"/>
          <w:sz w:val="24"/>
          <w:szCs w:val="24"/>
          <w:lang w:eastAsia="cs-CZ"/>
        </w:rPr>
        <w:t>, listom na adresu prevádzkarne alebo iným preukázateľným spôsobom). Kupujúci môže použiť vzorový formulár na odstúpenie od zmluvy, ktorý je na stiahnutie v E-shope, zasiela sa v potvrdení objednávky a je priložený aj v balíku (z druhej strany objednávky).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lastRenderedPageBreak/>
        <w:t xml:space="preserve">6.4. Vrátenie tovaru (14 dní): Kupujúci je povinný zaslať alebo odovzdať tovar Predávajúcemu bez zbytočného odkladu, najneskôr do 14 dní od odstúpenia od zmluvy, na adresu: </w:t>
      </w:r>
      <w:r w:rsidRPr="005802F1">
        <w:rPr>
          <w:rFonts w:ascii="Times New Roman" w:eastAsia="Times New Roman" w:hAnsi="Times New Roman" w:cs="Times New Roman"/>
          <w:b/>
          <w:bCs/>
          <w:sz w:val="24"/>
          <w:szCs w:val="24"/>
          <w:lang w:eastAsia="cs-CZ"/>
        </w:rPr>
        <w:t>Čapkova 119/10, 353 01 Mariánské Lázně</w:t>
      </w:r>
      <w:r w:rsidRPr="005802F1">
        <w:rPr>
          <w:rFonts w:ascii="Times New Roman" w:eastAsia="Times New Roman" w:hAnsi="Times New Roman" w:cs="Times New Roman"/>
          <w:sz w:val="24"/>
          <w:szCs w:val="24"/>
          <w:lang w:eastAsia="cs-CZ"/>
        </w:rPr>
        <w:t>.</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6.5. Náklady na vrátenie (14 dní): Náklady spojené s vrátením tovaru znáša Kupujúci.</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6.6. Vrátenie peňazí (14 dní): Predávajúci vráti Kupujúcemu všetky prijaté peňažné prostriedky, vrátane nákladov na dodanie (s výnimkou dodatočných nákladov vzniknutých v dôsledku Kupujúcim zvoleného spôsobu dodania, ktorý je iný než najlacnejší spôsob štandardného dodania ponúkaný Predávajúcim), a to najneskôr do 14 dní od odstúpenia od zmluvy. Predávajúci však nie je povinný vrátiť prijaté peňažné prostriedky skôr, než obdrží vrátený tovar alebo než Kupujúci preukáže, že tovar odoslal, podľa toho, čo nastane skôr.</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6.7. Predávajúci vráti peňažné prostriedky rovnakým spôsobom, akým ich od Kupujúceho prijal, ak nie je výslovne dohodnuté inak a nevzniknú tým Kupujúcemu ďalšie náklady.</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6.8. Kupujúci zodpovedá za zníženie hodnoty tovaru, ktoré vzniklo v dôsledku nakladania s tovarom inak, než je potrebné na oboznámenie sa s povahou a vlastnosťami tovaru. Za také zníženie hodnoty sa považuje najmä situácia, keď bol tovar nosený, praný, znečistený, poškodený alebo bol vrátený neočistený (napr. od chlpov) či so zápachom. V takom prípade je Predávajúci oprávnený zníženie hodnoty zohľadniť a vrátenú sumu primerane znížiť.</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6.9. Kupujúci je povinný vrátiť tovar primerane zabalený tak, aby pri preprave nedošlo k jeho poškodeniu.</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6.10. Výnimky z odstúpenia: Spotrebiteľ nemôže odstúpiť od zmluvy najmä v prípadoch stanovených občianskym zákonníkom, najmä:</w:t>
      </w:r>
      <w:r w:rsidRPr="005802F1">
        <w:rPr>
          <w:rFonts w:ascii="Times New Roman" w:eastAsia="Times New Roman" w:hAnsi="Times New Roman" w:cs="Times New Roman"/>
          <w:sz w:val="24"/>
          <w:szCs w:val="24"/>
          <w:lang w:eastAsia="cs-CZ"/>
        </w:rPr>
        <w:br/>
        <w:t>a) pri tovare vyrobenom podľa požiadaviek Spotrebiteľa alebo prispôsobenom jeho osobným potrebám, najmä pri tovare šitom na mieru alebo personalizovanom (napr. úpravy na mieru, individuálne rozmery, výšivka/meno, úprava podľa želania),</w:t>
      </w:r>
      <w:r w:rsidRPr="005802F1">
        <w:rPr>
          <w:rFonts w:ascii="Times New Roman" w:eastAsia="Times New Roman" w:hAnsi="Times New Roman" w:cs="Times New Roman"/>
          <w:sz w:val="24"/>
          <w:szCs w:val="24"/>
          <w:lang w:eastAsia="cs-CZ"/>
        </w:rPr>
        <w:br/>
        <w:t>b) pri tovare v zapečatenom obale, ktorý Spotrebiteľ z obalu vybral a z hygienických dôvodov ho nie je možné vrátiť.</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6.11. Ustanovenia o výnimkách z odstúpenia sa nedotýkajú práva Kupujúceho uplatniť reklamáciu vadného tovaru; aj pri tovare vyrobenom na mieru alebo personalizovanom možno uplatniť práva z vadného plnenia.</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7. Práva z vadného plnenia a reklamácie (Spotrebiteľ)</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7.1. Predávajúci zodpovedá Kupujúcemu, že tovar pri prevzatí nemá vady a že je v zhode s Kúpnou zmluvou, najmä že:</w:t>
      </w:r>
    </w:p>
    <w:p w:rsidR="005802F1" w:rsidRPr="005802F1" w:rsidRDefault="005802F1" w:rsidP="005802F1">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zodpovedá dohodnutému popisu, druhu a množstvu a má dohodnutú akosť, funkčnosť a ďalšie dohodnuté vlastnosti,</w:t>
      </w:r>
    </w:p>
    <w:p w:rsidR="005802F1" w:rsidRPr="005802F1" w:rsidRDefault="005802F1" w:rsidP="005802F1">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je vhodný na účel, na ktorý sa vec tohto druhu obvykle používa, a spĺňa obvyklé očakávania, ak sa strany nedohodli inak,</w:t>
      </w:r>
    </w:p>
    <w:p w:rsidR="005802F1" w:rsidRPr="005802F1" w:rsidRDefault="005802F1" w:rsidP="005802F1">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je dodaný s dohodnutým (prípadne obvyklým) príslušenstvom a pokynmi na použitie/údržbu, ak sú relevantné.</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lastRenderedPageBreak/>
        <w:t>7.2. Ak sa vada prejaví u Spotrebiteľa v dobe 1 roka od prevzatia, má sa za to, že tovar bol vadný už pri prevzatí, pokiaľ to povaha veci alebo vady nevylučuje.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7.3. Spotrebiteľ môže vytknúť vadu, ktorá sa na tovare prejaví v dobe 2 rokov od prevzatia.</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7.4. Ak má vec vadu, môže Kupujúci požadovať jej odstránenie. Kupujúci môže podľa svojej voľby požadovať:</w:t>
      </w:r>
      <w:r w:rsidRPr="005802F1">
        <w:rPr>
          <w:rFonts w:ascii="Times New Roman" w:eastAsia="Times New Roman" w:hAnsi="Times New Roman" w:cs="Times New Roman"/>
          <w:sz w:val="24"/>
          <w:szCs w:val="24"/>
          <w:lang w:eastAsia="cs-CZ"/>
        </w:rPr>
        <w:br/>
        <w:t>a) dodanie novej veci bez vady, alebo</w:t>
      </w:r>
      <w:r w:rsidRPr="005802F1">
        <w:rPr>
          <w:rFonts w:ascii="Times New Roman" w:eastAsia="Times New Roman" w:hAnsi="Times New Roman" w:cs="Times New Roman"/>
          <w:sz w:val="24"/>
          <w:szCs w:val="24"/>
          <w:lang w:eastAsia="cs-CZ"/>
        </w:rPr>
        <w:br/>
        <w:t>b) opravu veci,</w:t>
      </w:r>
      <w:r w:rsidRPr="005802F1">
        <w:rPr>
          <w:rFonts w:ascii="Times New Roman" w:eastAsia="Times New Roman" w:hAnsi="Times New Roman" w:cs="Times New Roman"/>
          <w:sz w:val="24"/>
          <w:szCs w:val="24"/>
          <w:lang w:eastAsia="cs-CZ"/>
        </w:rPr>
        <w:br/>
        <w:t>ak nie je zvolený spôsob nemožný alebo v porovnaní s druhým neprimerane nákladný; v takom prípade Predávajúci odstráni vadu primeraným spôsobom.</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7.5. Kupujúci môže požadovať primeranú zľavu alebo odstúpiť od zmluvy, ak:</w:t>
      </w:r>
      <w:r w:rsidRPr="005802F1">
        <w:rPr>
          <w:rFonts w:ascii="Times New Roman" w:eastAsia="Times New Roman" w:hAnsi="Times New Roman" w:cs="Times New Roman"/>
          <w:sz w:val="24"/>
          <w:szCs w:val="24"/>
          <w:lang w:eastAsia="cs-CZ"/>
        </w:rPr>
        <w:br/>
        <w:t>a) Predávajúci vadu odmietne odstrániť alebo ju neodstráni v primeranom čase či bez značných ťažkostí pre Kupujúceho,</w:t>
      </w:r>
      <w:r w:rsidRPr="005802F1">
        <w:rPr>
          <w:rFonts w:ascii="Times New Roman" w:eastAsia="Times New Roman" w:hAnsi="Times New Roman" w:cs="Times New Roman"/>
          <w:sz w:val="24"/>
          <w:szCs w:val="24"/>
          <w:lang w:eastAsia="cs-CZ"/>
        </w:rPr>
        <w:br/>
        <w:t>b) sa vada prejaví opakovane,</w:t>
      </w:r>
      <w:r w:rsidRPr="005802F1">
        <w:rPr>
          <w:rFonts w:ascii="Times New Roman" w:eastAsia="Times New Roman" w:hAnsi="Times New Roman" w:cs="Times New Roman"/>
          <w:sz w:val="24"/>
          <w:szCs w:val="24"/>
          <w:lang w:eastAsia="cs-CZ"/>
        </w:rPr>
        <w:br/>
        <w:t>c) vada predstavuje podstatné porušenie zmluvy, alebo</w:t>
      </w:r>
      <w:r w:rsidRPr="005802F1">
        <w:rPr>
          <w:rFonts w:ascii="Times New Roman" w:eastAsia="Times New Roman" w:hAnsi="Times New Roman" w:cs="Times New Roman"/>
          <w:sz w:val="24"/>
          <w:szCs w:val="24"/>
          <w:lang w:eastAsia="cs-CZ"/>
        </w:rPr>
        <w:br/>
        <w:t>d) je z vyhlásenia Predávajúceho či z okolností zrejmé, že vada nebude odstránená v primeranom čase alebo bez značných ťažkostí pre Kupujúceho.</w:t>
      </w:r>
      <w:r w:rsidRPr="005802F1">
        <w:rPr>
          <w:rFonts w:ascii="Times New Roman" w:eastAsia="Times New Roman" w:hAnsi="Times New Roman" w:cs="Times New Roman"/>
          <w:sz w:val="24"/>
          <w:szCs w:val="24"/>
          <w:lang w:eastAsia="cs-CZ"/>
        </w:rPr>
        <w:br/>
        <w:t>Odstúpenie nie je možné, ak je vada nevýznamná.</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7.6. Reklamáciu môže Kupujúci uplatniť:</w:t>
      </w:r>
    </w:p>
    <w:p w:rsidR="005802F1" w:rsidRPr="005802F1" w:rsidRDefault="005802F1" w:rsidP="005802F1">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 xml:space="preserve">e-mailom na </w:t>
      </w:r>
      <w:r w:rsidRPr="005802F1">
        <w:rPr>
          <w:rFonts w:ascii="Times New Roman" w:eastAsia="Times New Roman" w:hAnsi="Times New Roman" w:cs="Times New Roman"/>
          <w:b/>
          <w:bCs/>
          <w:sz w:val="24"/>
          <w:szCs w:val="24"/>
          <w:lang w:eastAsia="cs-CZ"/>
        </w:rPr>
        <w:t>info@zaryashop.eu</w:t>
      </w:r>
      <w:r w:rsidRPr="005802F1">
        <w:rPr>
          <w:rFonts w:ascii="Times New Roman" w:eastAsia="Times New Roman" w:hAnsi="Times New Roman" w:cs="Times New Roman"/>
          <w:sz w:val="24"/>
          <w:szCs w:val="24"/>
          <w:lang w:eastAsia="cs-CZ"/>
        </w:rPr>
        <w:t>, alebo</w:t>
      </w:r>
    </w:p>
    <w:p w:rsidR="005802F1" w:rsidRPr="005802F1" w:rsidRDefault="005802F1" w:rsidP="005802F1">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 xml:space="preserve">písomne / osobne na adrese prevádzkarne: </w:t>
      </w:r>
      <w:r w:rsidRPr="005802F1">
        <w:rPr>
          <w:rFonts w:ascii="Times New Roman" w:eastAsia="Times New Roman" w:hAnsi="Times New Roman" w:cs="Times New Roman"/>
          <w:b/>
          <w:bCs/>
          <w:sz w:val="24"/>
          <w:szCs w:val="24"/>
          <w:lang w:eastAsia="cs-CZ"/>
        </w:rPr>
        <w:t>Čapkova 119/10, 353 01 Mariánské Lázně</w:t>
      </w:r>
      <w:r w:rsidRPr="005802F1">
        <w:rPr>
          <w:rFonts w:ascii="Times New Roman" w:eastAsia="Times New Roman" w:hAnsi="Times New Roman" w:cs="Times New Roman"/>
          <w:sz w:val="24"/>
          <w:szCs w:val="24"/>
          <w:lang w:eastAsia="cs-CZ"/>
        </w:rPr>
        <w:t>.</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7.7. Pri uplatnení reklamácie je vhodné uviesť popis vady a zvolený nárok (oprava/výmena/zľava/odstúpenie). Predávajúci potvrdí Kupujúcemu prijatie reklamácie a vydá potvrdenie o tom, kedy bola reklamácia uplatnená, čo je jej obsahom a aký spôsob vybavenia reklamácie Kupujúci požaduje.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7.8. Reklamácia vrátane odstránenia vady bude vybavená bez zbytočného odkladu, najneskôr do 30 dní odo dňa jej uplatnenia, ak sa strany nedohodnú na dlhšej lehote. Po márnom uplynutí tejto lehoty môže Kupujúci požadovať zľavu alebo od zmluvy odstúpiť, ak to povaha vady umožňuje.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7.9. Práva z vadného plnenia Kupujúcemu nenáležia, ak vadu sám spôsobil, najmä nesprávnym používaním, mechanickým poškodením alebo opotrebením zodpovedajúcim bežnému používaniu.</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7.10. Týmto nie sú dotknuté práva Kupujúceho z prípadnej záruky za akosť, ak je k danému tovaru výslovne poskytnutá.</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8. Mimosúdne riešenie spotrebiteľských sporov (ADR)</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 xml:space="preserve">8.1. Vecne príslušným subjektom na mimosúdne riešenie spotrebiteľských sporov je </w:t>
      </w:r>
      <w:r w:rsidRPr="005802F1">
        <w:rPr>
          <w:rFonts w:ascii="Times New Roman" w:eastAsia="Times New Roman" w:hAnsi="Times New Roman" w:cs="Times New Roman"/>
          <w:b/>
          <w:bCs/>
          <w:sz w:val="24"/>
          <w:szCs w:val="24"/>
          <w:lang w:eastAsia="cs-CZ"/>
        </w:rPr>
        <w:t>Česká obchodní inspekce (ČOI)</w:t>
      </w:r>
      <w:r w:rsidRPr="005802F1">
        <w:rPr>
          <w:rFonts w:ascii="Times New Roman" w:eastAsia="Times New Roman" w:hAnsi="Times New Roman" w:cs="Times New Roman"/>
          <w:sz w:val="24"/>
          <w:szCs w:val="24"/>
          <w:lang w:eastAsia="cs-CZ"/>
        </w:rPr>
        <w:t>. Spotrebiteľ je oprávnený podať návrh na mimosúdne riešenie sporu u ČOI v súlade s príslušnými právnymi predpismi.</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lastRenderedPageBreak/>
        <w:t>8.2. Spotrebiteľ môže využiť aj platformu na online riešenie sporov (ODR) zriadenú Európskou komisiou, ak je dostupná.</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9. Ochrana osobných údajov</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9.1. Informácie o spracúvaní osobných údajov sú uvedené v samostatnom dokumente „Zásady ochrany osobných údajov“ dostupnom v E-shope.</w:t>
      </w:r>
    </w:p>
    <w:p w:rsidR="005802F1" w:rsidRPr="005802F1" w:rsidRDefault="005802F1" w:rsidP="005802F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5802F1">
        <w:rPr>
          <w:rFonts w:ascii="Times New Roman" w:eastAsia="Times New Roman" w:hAnsi="Times New Roman" w:cs="Times New Roman"/>
          <w:b/>
          <w:bCs/>
          <w:sz w:val="27"/>
          <w:szCs w:val="27"/>
          <w:lang w:eastAsia="cs-CZ"/>
        </w:rPr>
        <w:t>10. Záverečné ustanovenia</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10.1. Salvátorská klauzula: Ak sa niektoré ustanovenie Kúpnej zmluvy alebo týchto VOP ukáže ako neplatné, zdanlivé alebo nevymáhateľné, nemá to vplyv na platnosť a účinnosť ostatných ustanovení. Zmluvné strany sa v takom prípade zaväzujú nahradiť dotknuté ustanovenie ustanovením novým, ktoré bude svojím účelom a hospodárskym zmyslom čo najbližšie k nahrádzanému ustanoveniu.</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10.2. Predávajúci nezodpovedá za omeškanie s plnením povinností spôsobené vyššou mocou (napr. živelná pohroma, výpadky dodávateľov, výpadky dopravcov, epidémie).</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10.3. Vzťahy medzi Predávajúcim a Kupujúcim sa riadia českým právom.</w:t>
      </w:r>
    </w:p>
    <w:p w:rsidR="005802F1" w:rsidRPr="005802F1" w:rsidRDefault="005802F1" w:rsidP="005802F1">
      <w:pPr>
        <w:spacing w:before="100" w:beforeAutospacing="1" w:after="100" w:afterAutospacing="1" w:line="240" w:lineRule="auto"/>
        <w:rPr>
          <w:rFonts w:ascii="Times New Roman" w:eastAsia="Times New Roman" w:hAnsi="Times New Roman" w:cs="Times New Roman"/>
          <w:sz w:val="24"/>
          <w:szCs w:val="24"/>
          <w:lang w:eastAsia="cs-CZ"/>
        </w:rPr>
      </w:pPr>
      <w:r w:rsidRPr="005802F1">
        <w:rPr>
          <w:rFonts w:ascii="Times New Roman" w:eastAsia="Times New Roman" w:hAnsi="Times New Roman" w:cs="Times New Roman"/>
          <w:sz w:val="24"/>
          <w:szCs w:val="24"/>
          <w:lang w:eastAsia="cs-CZ"/>
        </w:rPr>
        <w:t xml:space="preserve">10.4. Tieto VOP sú účinné od </w:t>
      </w:r>
      <w:r w:rsidRPr="005802F1">
        <w:rPr>
          <w:rFonts w:ascii="Times New Roman" w:eastAsia="Times New Roman" w:hAnsi="Times New Roman" w:cs="Times New Roman"/>
          <w:b/>
          <w:bCs/>
          <w:sz w:val="24"/>
          <w:szCs w:val="24"/>
          <w:lang w:eastAsia="cs-CZ"/>
        </w:rPr>
        <w:t>15. 2. 2026</w:t>
      </w:r>
      <w:r w:rsidRPr="005802F1">
        <w:rPr>
          <w:rFonts w:ascii="Times New Roman" w:eastAsia="Times New Roman" w:hAnsi="Times New Roman" w:cs="Times New Roman"/>
          <w:sz w:val="24"/>
          <w:szCs w:val="24"/>
          <w:lang w:eastAsia="cs-CZ"/>
        </w:rPr>
        <w:t>.</w:t>
      </w:r>
    </w:p>
    <w:p w:rsidR="001B0CDF" w:rsidRDefault="001B0CDF"/>
    <w:sectPr w:rsidR="001B0CDF" w:rsidSect="001B0C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7A94"/>
    <w:multiLevelType w:val="multilevel"/>
    <w:tmpl w:val="8966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172CF"/>
    <w:multiLevelType w:val="multilevel"/>
    <w:tmpl w:val="93E0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142CD"/>
    <w:multiLevelType w:val="multilevel"/>
    <w:tmpl w:val="01DE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802F1"/>
    <w:rsid w:val="001B0CDF"/>
    <w:rsid w:val="005802F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0CDF"/>
  </w:style>
  <w:style w:type="paragraph" w:styleId="Nadpis2">
    <w:name w:val="heading 2"/>
    <w:basedOn w:val="Normln"/>
    <w:link w:val="Nadpis2Char"/>
    <w:uiPriority w:val="9"/>
    <w:qFormat/>
    <w:rsid w:val="005802F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5802F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802F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5802F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802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802F1"/>
    <w:rPr>
      <w:b/>
      <w:bCs/>
    </w:rPr>
  </w:style>
  <w:style w:type="character" w:styleId="Hypertextovodkaz">
    <w:name w:val="Hyperlink"/>
    <w:basedOn w:val="Standardnpsmoodstavce"/>
    <w:uiPriority w:val="99"/>
    <w:semiHidden/>
    <w:unhideWhenUsed/>
    <w:rsid w:val="005802F1"/>
    <w:rPr>
      <w:color w:val="0000FF"/>
      <w:u w:val="single"/>
    </w:rPr>
  </w:style>
</w:styles>
</file>

<file path=word/webSettings.xml><?xml version="1.0" encoding="utf-8"?>
<w:webSettings xmlns:r="http://schemas.openxmlformats.org/officeDocument/2006/relationships" xmlns:w="http://schemas.openxmlformats.org/wordprocessingml/2006/main">
  <w:divs>
    <w:div w:id="17432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ryashop.eu"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11565</Characters>
  <Application>Microsoft Office Word</Application>
  <DocSecurity>0</DocSecurity>
  <Lines>96</Lines>
  <Paragraphs>26</Paragraphs>
  <ScaleCrop>false</ScaleCrop>
  <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natek</dc:creator>
  <cp:lastModifiedBy>natek</cp:lastModifiedBy>
  <cp:revision>1</cp:revision>
  <dcterms:created xsi:type="dcterms:W3CDTF">2026-02-15T11:31:00Z</dcterms:created>
  <dcterms:modified xsi:type="dcterms:W3CDTF">2026-02-15T11:32:00Z</dcterms:modified>
</cp:coreProperties>
</file>