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 xml:space="preserve">Udržujte svého chrta v optimální kondici s </w:t>
      </w:r>
      <w:proofErr w:type="gramStart"/>
      <w:r w:rsidRPr="00391B64">
        <w:rPr>
          <w:rFonts w:ascii="Arial" w:eastAsia="Times New Roman" w:hAnsi="Arial" w:cs="Arial"/>
          <w:color w:val="262626"/>
          <w:lang w:eastAsia="cs-CZ"/>
        </w:rPr>
        <w:t>26%</w:t>
      </w:r>
      <w:proofErr w:type="gramEnd"/>
      <w:r w:rsidRPr="00391B64">
        <w:rPr>
          <w:rFonts w:ascii="Arial" w:eastAsia="Times New Roman" w:hAnsi="Arial" w:cs="Arial"/>
          <w:color w:val="262626"/>
          <w:lang w:eastAsia="cs-CZ"/>
        </w:rPr>
        <w:t xml:space="preserve"> obsahem hrubého proteinu - přesně navrženo pro potřeby chrtů! Vaše miláček bude moci dosáhnout svého maximálního výkonu a udržet si silné a zdravé svaly.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b/>
          <w:bCs/>
          <w:color w:val="262626"/>
          <w:lang w:eastAsia="cs-CZ"/>
        </w:rPr>
        <w:t>Granule DELICATES chrání klouby</w:t>
      </w:r>
      <w:r w:rsidRPr="00391B64">
        <w:rPr>
          <w:rFonts w:ascii="Arial" w:eastAsia="Times New Roman" w:hAnsi="Arial" w:cs="Arial"/>
          <w:color w:val="262626"/>
          <w:lang w:eastAsia="cs-CZ"/>
        </w:rPr>
        <w:t> 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Dejte svému chrtovi tu nejlepší výživu s naším unikátním složením obsahujícím velmi vysoký podíl masa - protože vaše chrty si zaslouží to nejlepší.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 xml:space="preserve">Udržujte svého chrtího kamaráda zdravým a štíhlým s naší bez </w:t>
      </w:r>
      <w:proofErr w:type="gramStart"/>
      <w:r w:rsidRPr="00391B64">
        <w:rPr>
          <w:rFonts w:ascii="Arial" w:eastAsia="Times New Roman" w:hAnsi="Arial" w:cs="Arial"/>
          <w:color w:val="262626"/>
          <w:lang w:eastAsia="cs-CZ"/>
        </w:rPr>
        <w:t>obilninovou recepturou</w:t>
      </w:r>
      <w:proofErr w:type="gramEnd"/>
      <w:r w:rsidRPr="00391B64">
        <w:rPr>
          <w:rFonts w:ascii="Arial" w:eastAsia="Times New Roman" w:hAnsi="Arial" w:cs="Arial"/>
          <w:color w:val="262626"/>
          <w:lang w:eastAsia="cs-CZ"/>
        </w:rPr>
        <w:t>, která eliminuje riziko alergií a potravinových nesnází.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Zajistěte čistotu a kvalitu stravy svého psa krmivem bez chemických barviv a příchutí ani geneticky modifikovaných přísad.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 xml:space="preserve">Pochutnejte si na lahodné chuti naší granule DELICATES bez umělých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aromat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, barviv a konzervačních látek - skutečná chuť pro opravdové gurmány mezi psy!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Podpořte krásnou srst a zdravou pokožku svého chrtího kamaráda díky biotinu, zinku a esenciálním mastným kyselinám omega 3 a omega 6 v optimálním poměru 8:1 z ryb.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Posilujte imunitní systém a odolnost vašeho psa s naší speciální směsí FOS (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frukto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-oligosacharidy) a MOS (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mannan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-oligosacharidy).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 xml:space="preserve">Udržujte střeva svého chrtího přítele zdravé díky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prebiotikům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 xml:space="preserve"> pro prospěšnou střevní flóru.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Chráníme buňky vašeho psa díky vitamínům E a C obsaženým v naší granuli DELICATES - prodlužte život svého chrtího kamaráda!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Nabídka kompletního krmiva pro všechny dospělé psy - s granulí DELICATES investujete do špičkové výživy, která pokryje všechny potřeby vašeho psa.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Důvěřujte naší pečlivě vybrané kombinaci surovin jako sušený drůbežní protein, rýže, brambory, živočišný tuk, hrášek a další látky - protože vaše chrty si zaslouží jen to nejlepší.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Zajistěte optimální výživu svého chrtího přítele s naším vyváženým obsahem bílkovin, tuků, vlákniny a minerálů - pro dlouhý a zdravý život vašeho psa.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Doplněk nutričních přísad na kg, které pomáhají udržovat zdraví vašeho chrtího kamaráda - více vitamínů, minerálů a stopových prvků pro lepší výživu.</w:t>
      </w:r>
    </w:p>
    <w:p w:rsidR="00391B64" w:rsidRPr="00391B64" w:rsidRDefault="00391B64" w:rsidP="00391B64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Ochraňujeme vaše chrty díky technologickým přísadám s antioxidanty - bojujeme proti volným radikálům a podporujeme dlouhověkost vašeho psa.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b/>
          <w:bCs/>
          <w:color w:val="262626"/>
          <w:lang w:eastAsia="cs-CZ"/>
        </w:rPr>
        <w:t>Toto krmivo je vyráběno v Německu</w:t>
      </w:r>
      <w:r w:rsidRPr="00391B64">
        <w:rPr>
          <w:rFonts w:ascii="Arial" w:eastAsia="Times New Roman" w:hAnsi="Arial" w:cs="Arial"/>
          <w:color w:val="262626"/>
          <w:lang w:eastAsia="cs-CZ"/>
        </w:rPr>
        <w:t> s vysokým obsahem masa, bez obilí, živočišné moučky, sóji a chemických přísad. Granule Delikates jsou navíc obohaceny o vitamíny a minerály, které podporují zdraví vašeho psa.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b/>
          <w:bCs/>
          <w:color w:val="262626"/>
          <w:lang w:eastAsia="cs-CZ"/>
        </w:rPr>
        <w:t>Jsme výhradními prodejci Granulí Delikates pro chrty v České republice!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 Pro dospělé mírně aktivní a aktivní psy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b/>
          <w:bCs/>
          <w:color w:val="262626"/>
          <w:lang w:eastAsia="cs-CZ"/>
        </w:rPr>
        <w:t>složení: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- velmi vysoký obsah masa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- bez obilí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- mouka z jatečně upravených těl nebo peří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 xml:space="preserve">- </w:t>
      </w:r>
      <w:proofErr w:type="gramStart"/>
      <w:r w:rsidRPr="00391B64">
        <w:rPr>
          <w:rFonts w:ascii="Arial" w:eastAsia="Times New Roman" w:hAnsi="Arial" w:cs="Arial"/>
          <w:color w:val="262626"/>
          <w:lang w:eastAsia="cs-CZ"/>
        </w:rPr>
        <w:t>bez sóji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- bez</w:t>
      </w:r>
      <w:proofErr w:type="gramEnd"/>
      <w:r w:rsidRPr="00391B64">
        <w:rPr>
          <w:rFonts w:ascii="Arial" w:eastAsia="Times New Roman" w:hAnsi="Arial" w:cs="Arial"/>
          <w:color w:val="262626"/>
          <w:lang w:eastAsia="cs-CZ"/>
        </w:rPr>
        <w:t xml:space="preserve"> chemických barviv a příchutí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- bez geneticky modifikovaných přísad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 xml:space="preserve">- bez umělých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aromat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, barviv a konzervačních látek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br/>
        <w:t>Biotin, zinek a omega 3 a omega 6 v poměru 8:1 z ryb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- FOS (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frukto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-oligosacharidy) a MOS (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mannan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-oligosacharidy)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- Silný imunitní systém a odolnost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 xml:space="preserve">-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Prebiotika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 xml:space="preserve"> pro prospěšnou střevní flóru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- Vitamín E a vitamín C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lastRenderedPageBreak/>
        <w:t>Kompletní krmivo pro všechny dospělé psy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br/>
        <w:t>Složení: sušený drůbeží protein* (50 %), sušená rýže (35 %),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Sušené brambory, živočišný tuk, sušený hrášek,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Hydrolyzovaný živočišný protein, řepná dužina,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Chlorid sodný, sušené pivovarské kvasnice, rafinovaná rostlinná vláknina,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Rybí olej, uhličitan vápenatý, FOS (0,10 %), MOS (0,10 %),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Prášek z hroznových semínek, rozmarýnový prášek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*znamená sušené masné výrobky z drůbeže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t>Analytické složky: hrubý protein 26,00 %, obsah tuku 16,00 %.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 xml:space="preserve">Hrubá vláknina 2,00 %, hrubý popel 7,00 %. Vápník 1,50 %. </w:t>
      </w:r>
      <w:proofErr w:type="gramStart"/>
      <w:r w:rsidRPr="00391B64">
        <w:rPr>
          <w:rFonts w:ascii="Arial" w:eastAsia="Times New Roman" w:hAnsi="Arial" w:cs="Arial"/>
          <w:color w:val="262626"/>
          <w:lang w:eastAsia="cs-CZ"/>
        </w:rPr>
        <w:t>fosfor</w:t>
      </w:r>
      <w:proofErr w:type="gramEnd"/>
      <w:r w:rsidRPr="00391B64">
        <w:rPr>
          <w:rFonts w:ascii="Arial" w:eastAsia="Times New Roman" w:hAnsi="Arial" w:cs="Arial"/>
          <w:color w:val="262626"/>
          <w:lang w:eastAsia="cs-CZ"/>
        </w:rPr>
        <w:t xml:space="preserve"> 0,90 %</w:t>
      </w:r>
    </w:p>
    <w:p w:rsidR="00391B64" w:rsidRPr="00391B64" w:rsidRDefault="00391B64" w:rsidP="00391B64">
      <w:pPr>
        <w:shd w:val="clear" w:color="auto" w:fill="F0F0F0"/>
        <w:spacing w:after="240" w:line="240" w:lineRule="auto"/>
        <w:rPr>
          <w:rFonts w:ascii="Arial" w:eastAsia="Times New Roman" w:hAnsi="Arial" w:cs="Arial"/>
          <w:color w:val="262626"/>
          <w:lang w:eastAsia="cs-CZ"/>
        </w:rPr>
      </w:pPr>
      <w:r w:rsidRPr="00391B64">
        <w:rPr>
          <w:rFonts w:ascii="Arial" w:eastAsia="Times New Roman" w:hAnsi="Arial" w:cs="Arial"/>
          <w:color w:val="262626"/>
          <w:lang w:eastAsia="cs-CZ"/>
        </w:rPr>
        <w:br/>
        <w:t>Nutriční přísady na kg: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Vitamin A (</w:t>
      </w:r>
      <w:proofErr w:type="gramStart"/>
      <w:r w:rsidRPr="00391B64">
        <w:rPr>
          <w:rFonts w:ascii="Arial" w:eastAsia="Times New Roman" w:hAnsi="Arial" w:cs="Arial"/>
          <w:color w:val="262626"/>
          <w:lang w:eastAsia="cs-CZ"/>
        </w:rPr>
        <w:t>3a672a) (jako</w:t>
      </w:r>
      <w:proofErr w:type="gramEnd"/>
      <w:r w:rsidRPr="00391B64">
        <w:rPr>
          <w:rFonts w:ascii="Arial" w:eastAsia="Times New Roman" w:hAnsi="Arial" w:cs="Arial"/>
          <w:color w:val="262626"/>
          <w:lang w:eastAsia="cs-CZ"/>
        </w:rPr>
        <w:t xml:space="preserve"> vitamin A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retinyl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 xml:space="preserve"> acetát) 20 000 IU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(3a671) (jako cholekalciferol) 1 700 IU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 xml:space="preserve">Vitamín E (3a700) (jako všechny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rac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-alfa-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tokoferylacetát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) 140,00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Vitamín C (3a300) (jako kyselina askorbová) 27,00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 xml:space="preserve">Biotin (3a880) 410,00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mcg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br/>
        <w:t>Železo (3b103) (jako síran železnatý) 130,00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Jód (3b202) (jako jodičnan vápenatý, bezvodý)) 3,50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 xml:space="preserve">Měď E4 (jako síran měďnatý,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pentahydrát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>) 16,00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Mangan (3b502) (jako oxid manganatý)) 9,00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Zinek (3b603) (jako oxid zinečnatý) 180,00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 xml:space="preserve">Selen (3b801) (jako </w:t>
      </w:r>
      <w:proofErr w:type="spellStart"/>
      <w:r w:rsidRPr="00391B64">
        <w:rPr>
          <w:rFonts w:ascii="Arial" w:eastAsia="Times New Roman" w:hAnsi="Arial" w:cs="Arial"/>
          <w:color w:val="262626"/>
          <w:lang w:eastAsia="cs-CZ"/>
        </w:rPr>
        <w:t>seleničitan</w:t>
      </w:r>
      <w:proofErr w:type="spellEnd"/>
      <w:r w:rsidRPr="00391B64">
        <w:rPr>
          <w:rFonts w:ascii="Arial" w:eastAsia="Times New Roman" w:hAnsi="Arial" w:cs="Arial"/>
          <w:color w:val="262626"/>
          <w:lang w:eastAsia="cs-CZ"/>
        </w:rPr>
        <w:t xml:space="preserve"> sodný) 0,25 mg</w:t>
      </w:r>
      <w:r w:rsidRPr="00391B64">
        <w:rPr>
          <w:rFonts w:ascii="Arial" w:eastAsia="Times New Roman" w:hAnsi="Arial" w:cs="Arial"/>
          <w:color w:val="262626"/>
          <w:lang w:eastAsia="cs-CZ"/>
        </w:rPr>
        <w:br/>
        <w:t>Technologické přísady: S antioxidanty</w:t>
      </w:r>
    </w:p>
    <w:p w:rsidR="00D07122" w:rsidRDefault="00D07122"/>
    <w:sectPr w:rsidR="00D07122" w:rsidSect="00D0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91B64"/>
    <w:rsid w:val="00281DCC"/>
    <w:rsid w:val="00391B64"/>
    <w:rsid w:val="00D07122"/>
    <w:rsid w:val="00D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1B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1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389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536312693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526990873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842625079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1073087606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304386655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306277388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883712551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880215166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920797980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602492766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494028477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1882941769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743333341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1138375247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070154738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2133084922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315181585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1989744527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840997780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1327660723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762486588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381946641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350179449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297691323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588780893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2070491208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515856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  <w:div w:id="166140391">
          <w:marLeft w:val="0"/>
          <w:marRight w:val="0"/>
          <w:marTop w:val="0"/>
          <w:marBottom w:val="0"/>
          <w:divBdr>
            <w:top w:val="none" w:sz="0" w:space="0" w:color="FEFEFE"/>
            <w:left w:val="none" w:sz="0" w:space="0" w:color="FEFEFE"/>
            <w:bottom w:val="none" w:sz="0" w:space="0" w:color="FEFEFE"/>
            <w:right w:val="none" w:sz="0" w:space="0" w:color="FEFEFE"/>
          </w:divBdr>
          <w:divsChild>
            <w:div w:id="1073545880">
              <w:marLeft w:val="0"/>
              <w:marRight w:val="0"/>
              <w:marTop w:val="0"/>
              <w:marBottom w:val="0"/>
              <w:divBdr>
                <w:top w:val="none" w:sz="0" w:space="0" w:color="FEFEFE"/>
                <w:left w:val="none" w:sz="0" w:space="0" w:color="FEFEFE"/>
                <w:bottom w:val="none" w:sz="0" w:space="0" w:color="FEFEFE"/>
                <w:right w:val="none" w:sz="0" w:space="0" w:color="FEFEF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cooltek</dc:creator>
  <cp:lastModifiedBy>cooltek</cp:lastModifiedBy>
  <cp:revision>1</cp:revision>
  <cp:lastPrinted>2023-06-12T05:11:00Z</cp:lastPrinted>
  <dcterms:created xsi:type="dcterms:W3CDTF">2023-06-12T05:09:00Z</dcterms:created>
  <dcterms:modified xsi:type="dcterms:W3CDTF">2023-06-12T05:11:00Z</dcterms:modified>
</cp:coreProperties>
</file>